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>УТВЕРЖДЕНА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A33867" w:rsidRPr="00A33867" w:rsidRDefault="0076556D" w:rsidP="00A3386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21 сентября 2021 г. №</w:t>
      </w:r>
      <w:bookmarkStart w:id="0" w:name="_GoBack"/>
      <w:bookmarkEnd w:id="0"/>
      <w:r w:rsidR="00A33867" w:rsidRPr="00A33867">
        <w:rPr>
          <w:rFonts w:ascii="Times New Roman" w:hAnsi="Times New Roman" w:cs="Times New Roman"/>
          <w:sz w:val="28"/>
          <w:szCs w:val="28"/>
        </w:rPr>
        <w:t xml:space="preserve"> 1637-па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3867"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A33867">
        <w:rPr>
          <w:rFonts w:ascii="Times New Roman" w:hAnsi="Times New Roman" w:cs="Times New Roman"/>
          <w:b/>
          <w:bCs/>
          <w:sz w:val="28"/>
          <w:szCs w:val="28"/>
        </w:rPr>
        <w:t>ЭНЕРГОСБЕРЕЖЕНИЕ И ПОВЫШЕНИЕ ЭНЕРГЕТИЧЕСКОЙ ЭФФЕКТИВНОСТИ</w:t>
      </w:r>
      <w:r w:rsidR="00437B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33867">
        <w:rPr>
          <w:rFonts w:ascii="Times New Roman" w:hAnsi="Times New Roman" w:cs="Times New Roman"/>
          <w:b/>
          <w:bCs/>
          <w:sz w:val="28"/>
          <w:szCs w:val="28"/>
        </w:rPr>
        <w:t>В ГОРОДЕ КОМСОМОЛЬСКЕ-НА-АМУРЕ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A33867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3867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программы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A33867">
        <w:rPr>
          <w:rFonts w:ascii="Times New Roman" w:hAnsi="Times New Roman" w:cs="Times New Roman"/>
          <w:b/>
          <w:bCs/>
          <w:sz w:val="28"/>
          <w:szCs w:val="28"/>
        </w:rPr>
        <w:t>Энергосбережение и повышение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3867">
        <w:rPr>
          <w:rFonts w:ascii="Times New Roman" w:hAnsi="Times New Roman" w:cs="Times New Roman"/>
          <w:b/>
          <w:bCs/>
          <w:sz w:val="28"/>
          <w:szCs w:val="28"/>
        </w:rPr>
        <w:t>энергетической эффективности в городе Комсомольске-на-Амуре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3867">
        <w:rPr>
          <w:rFonts w:ascii="Times New Roman" w:hAnsi="Times New Roman" w:cs="Times New Roman"/>
          <w:b/>
          <w:bCs/>
          <w:sz w:val="28"/>
          <w:szCs w:val="28"/>
        </w:rPr>
        <w:t>(далее - Программа)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89"/>
        <w:gridCol w:w="7654"/>
      </w:tblGrid>
      <w:tr w:rsidR="00A33867" w:rsidRPr="00A33867" w:rsidTr="00A33867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67" w:rsidRPr="00A33867" w:rsidRDefault="00A33867" w:rsidP="00A33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3867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67" w:rsidRPr="00A33867" w:rsidRDefault="00A33867" w:rsidP="00A338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67">
              <w:rPr>
                <w:rFonts w:ascii="Times New Roman" w:hAnsi="Times New Roman" w:cs="Times New Roman"/>
                <w:sz w:val="28"/>
                <w:szCs w:val="28"/>
              </w:rPr>
              <w:t>Управление жилищно-коммунального хозяйства, топлива и энергетики администрации города Комсомольска-на-Амуре Хабаровского края (далее - УЖКХ)</w:t>
            </w:r>
          </w:p>
        </w:tc>
      </w:tr>
      <w:tr w:rsidR="00A33867" w:rsidRPr="00A33867" w:rsidTr="00A33867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67" w:rsidRPr="00A33867" w:rsidRDefault="00A33867" w:rsidP="00A33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3867">
              <w:rPr>
                <w:rFonts w:ascii="Times New Roman" w:hAnsi="Times New Roman" w:cs="Times New Roman"/>
                <w:sz w:val="28"/>
                <w:szCs w:val="28"/>
              </w:rPr>
              <w:t>Соисполнители, участники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67" w:rsidRPr="00A33867" w:rsidRDefault="00A33867" w:rsidP="00A338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67">
              <w:rPr>
                <w:rFonts w:ascii="Times New Roman" w:hAnsi="Times New Roman" w:cs="Times New Roman"/>
                <w:sz w:val="28"/>
                <w:szCs w:val="28"/>
              </w:rPr>
              <w:t>Участники:</w:t>
            </w:r>
          </w:p>
          <w:p w:rsidR="00A33867" w:rsidRPr="00A33867" w:rsidRDefault="00A33867" w:rsidP="00A338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67">
              <w:rPr>
                <w:rFonts w:ascii="Times New Roman" w:hAnsi="Times New Roman" w:cs="Times New Roman"/>
                <w:sz w:val="28"/>
                <w:szCs w:val="28"/>
              </w:rPr>
              <w:t>- муниципальные унитарные предприятия жилищно-коммунального комплекса (по согласованию)</w:t>
            </w:r>
          </w:p>
        </w:tc>
      </w:tr>
      <w:tr w:rsidR="00A33867" w:rsidRPr="00A33867" w:rsidTr="00A33867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67" w:rsidRPr="00A33867" w:rsidRDefault="00A33867" w:rsidP="00A33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3867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67" w:rsidRPr="00A33867" w:rsidRDefault="00A33867" w:rsidP="00A338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67">
              <w:rPr>
                <w:rFonts w:ascii="Times New Roman" w:hAnsi="Times New Roman" w:cs="Times New Roman"/>
                <w:sz w:val="28"/>
                <w:szCs w:val="28"/>
              </w:rPr>
              <w:t>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</w:t>
            </w:r>
          </w:p>
        </w:tc>
      </w:tr>
      <w:tr w:rsidR="00A33867" w:rsidRPr="00A33867" w:rsidTr="00A33867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67" w:rsidRPr="00A33867" w:rsidRDefault="00A33867" w:rsidP="00A33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3867">
              <w:rPr>
                <w:rFonts w:ascii="Times New Roman" w:hAnsi="Times New Roman" w:cs="Times New Roman"/>
                <w:sz w:val="28"/>
                <w:szCs w:val="28"/>
              </w:rPr>
              <w:t>Задача Программы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67" w:rsidRPr="00A33867" w:rsidRDefault="00A33867" w:rsidP="00A338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67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мероприятий, способствующих снижению расходов в сфере потребления энергоресурсов, повышению </w:t>
            </w:r>
            <w:proofErr w:type="spellStart"/>
            <w:r w:rsidRPr="00A33867">
              <w:rPr>
                <w:rFonts w:ascii="Times New Roman" w:hAnsi="Times New Roman" w:cs="Times New Roman"/>
                <w:sz w:val="28"/>
                <w:szCs w:val="28"/>
              </w:rPr>
              <w:t>энергоэффективности</w:t>
            </w:r>
            <w:proofErr w:type="spellEnd"/>
            <w:r w:rsidRPr="00A33867">
              <w:rPr>
                <w:rFonts w:ascii="Times New Roman" w:hAnsi="Times New Roman" w:cs="Times New Roman"/>
                <w:sz w:val="28"/>
                <w:szCs w:val="28"/>
              </w:rPr>
              <w:t xml:space="preserve"> и энергосбережения в городе Комсомольске-на-Амуре</w:t>
            </w:r>
          </w:p>
        </w:tc>
      </w:tr>
      <w:tr w:rsidR="00A33867" w:rsidRPr="00A33867" w:rsidTr="00A33867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67" w:rsidRPr="00A33867" w:rsidRDefault="00A33867" w:rsidP="00A33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3867"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 Программы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67" w:rsidRPr="00A33867" w:rsidRDefault="00A33867" w:rsidP="00A338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67">
              <w:rPr>
                <w:rFonts w:ascii="Times New Roman" w:hAnsi="Times New Roman" w:cs="Times New Roman"/>
                <w:sz w:val="28"/>
                <w:szCs w:val="28"/>
              </w:rPr>
              <w:t xml:space="preserve">- Повышение </w:t>
            </w:r>
            <w:proofErr w:type="spellStart"/>
            <w:r w:rsidRPr="00A33867">
              <w:rPr>
                <w:rFonts w:ascii="Times New Roman" w:hAnsi="Times New Roman" w:cs="Times New Roman"/>
                <w:sz w:val="28"/>
                <w:szCs w:val="28"/>
              </w:rPr>
              <w:t>энергоэффективности</w:t>
            </w:r>
            <w:proofErr w:type="spellEnd"/>
            <w:r w:rsidRPr="00A33867">
              <w:rPr>
                <w:rFonts w:ascii="Times New Roman" w:hAnsi="Times New Roman" w:cs="Times New Roman"/>
                <w:sz w:val="28"/>
                <w:szCs w:val="28"/>
              </w:rPr>
              <w:t xml:space="preserve"> и энергосбережения;</w:t>
            </w:r>
          </w:p>
          <w:p w:rsidR="00A33867" w:rsidRPr="00A33867" w:rsidRDefault="00A33867" w:rsidP="00A338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67">
              <w:rPr>
                <w:rFonts w:ascii="Times New Roman" w:hAnsi="Times New Roman" w:cs="Times New Roman"/>
                <w:sz w:val="28"/>
                <w:szCs w:val="28"/>
              </w:rPr>
              <w:t>- субсидии юридическим лицам, производителям товаров, работ, услуг на возмещение недополученных доходов и (или) возмещения затрат в связи с производством товаров, выполнением работ, оказанием услуг</w:t>
            </w:r>
          </w:p>
        </w:tc>
      </w:tr>
      <w:tr w:rsidR="00A33867" w:rsidRPr="00A33867" w:rsidTr="00A33867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67" w:rsidRPr="00A33867" w:rsidRDefault="00A33867" w:rsidP="00A33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3867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67" w:rsidRPr="00A33867" w:rsidRDefault="00A33867" w:rsidP="00A338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67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один этап с 2022 года по 2026 год</w:t>
            </w:r>
          </w:p>
        </w:tc>
      </w:tr>
      <w:tr w:rsidR="00A33867" w:rsidRPr="00A33867" w:rsidTr="00A33867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67" w:rsidRPr="00A33867" w:rsidRDefault="00A33867" w:rsidP="00A33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3867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реализации </w:t>
            </w:r>
            <w:r w:rsidRPr="00A338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Программы за счет средств местного бюджета и прогнозная (справочная) оценка расходов федерального, краевого бюджетов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67" w:rsidRPr="00A33867" w:rsidRDefault="00A33867" w:rsidP="00A338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Прогнозируемый общий объем финансирования мероприятий Программы составляет - 137 995,29 тыс. рублей, в том числе:</w:t>
            </w:r>
          </w:p>
          <w:p w:rsidR="00A33867" w:rsidRPr="00A33867" w:rsidRDefault="00A33867" w:rsidP="00A3386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67">
              <w:rPr>
                <w:rFonts w:ascii="Times New Roman" w:hAnsi="Times New Roman" w:cs="Times New Roman"/>
                <w:sz w:val="28"/>
                <w:szCs w:val="28"/>
              </w:rPr>
              <w:t>2022 год - 14 528,47 тыс. рублей;</w:t>
            </w:r>
          </w:p>
          <w:p w:rsidR="00A33867" w:rsidRPr="00A33867" w:rsidRDefault="00A33867" w:rsidP="00A3386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2023 год - 13 198,30 тыс. рублей;</w:t>
            </w:r>
          </w:p>
          <w:p w:rsidR="00A33867" w:rsidRPr="00A33867" w:rsidRDefault="00A33867" w:rsidP="00A3386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67">
              <w:rPr>
                <w:rFonts w:ascii="Times New Roman" w:hAnsi="Times New Roman" w:cs="Times New Roman"/>
                <w:sz w:val="28"/>
                <w:szCs w:val="28"/>
              </w:rPr>
              <w:t>2024 год - 36 710,18 тыс. рублей;</w:t>
            </w:r>
          </w:p>
          <w:p w:rsidR="00A33867" w:rsidRPr="00A33867" w:rsidRDefault="00A33867" w:rsidP="00A3386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67">
              <w:rPr>
                <w:rFonts w:ascii="Times New Roman" w:hAnsi="Times New Roman" w:cs="Times New Roman"/>
                <w:sz w:val="28"/>
                <w:szCs w:val="28"/>
              </w:rPr>
              <w:t>2025 год - 36 779,18 тыс. рублей;</w:t>
            </w:r>
          </w:p>
          <w:p w:rsidR="00A33867" w:rsidRPr="00A33867" w:rsidRDefault="00A33867" w:rsidP="00A3386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67">
              <w:rPr>
                <w:rFonts w:ascii="Times New Roman" w:hAnsi="Times New Roman" w:cs="Times New Roman"/>
                <w:sz w:val="28"/>
                <w:szCs w:val="28"/>
              </w:rPr>
              <w:t>2026 год - 36 779,18 тыс. рублей.</w:t>
            </w:r>
          </w:p>
          <w:p w:rsidR="00A33867" w:rsidRPr="00A33867" w:rsidRDefault="00A33867" w:rsidP="00A3386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67">
              <w:rPr>
                <w:rFonts w:ascii="Times New Roman" w:hAnsi="Times New Roman" w:cs="Times New Roman"/>
                <w:sz w:val="28"/>
                <w:szCs w:val="28"/>
              </w:rPr>
              <w:t>- за счет средств местного бюджета - 137 995,29 тыс. рублей, в том числе:</w:t>
            </w:r>
          </w:p>
          <w:p w:rsidR="00A33867" w:rsidRPr="00A33867" w:rsidRDefault="00A33867" w:rsidP="00A3386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67">
              <w:rPr>
                <w:rFonts w:ascii="Times New Roman" w:hAnsi="Times New Roman" w:cs="Times New Roman"/>
                <w:sz w:val="28"/>
                <w:szCs w:val="28"/>
              </w:rPr>
              <w:t>2022 год - 14 528,47 тыс. рублей;</w:t>
            </w:r>
          </w:p>
          <w:p w:rsidR="00A33867" w:rsidRPr="00A33867" w:rsidRDefault="00A33867" w:rsidP="00A3386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67">
              <w:rPr>
                <w:rFonts w:ascii="Times New Roman" w:hAnsi="Times New Roman" w:cs="Times New Roman"/>
                <w:sz w:val="28"/>
                <w:szCs w:val="28"/>
              </w:rPr>
              <w:t>2023 год - 13 198,30 тыс. рублей;</w:t>
            </w:r>
          </w:p>
          <w:p w:rsidR="00A33867" w:rsidRPr="00A33867" w:rsidRDefault="00A33867" w:rsidP="00A3386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67">
              <w:rPr>
                <w:rFonts w:ascii="Times New Roman" w:hAnsi="Times New Roman" w:cs="Times New Roman"/>
                <w:sz w:val="28"/>
                <w:szCs w:val="28"/>
              </w:rPr>
              <w:t>2024 год - 36 710,18 тыс. рублей;</w:t>
            </w:r>
          </w:p>
          <w:p w:rsidR="00A33867" w:rsidRPr="00A33867" w:rsidRDefault="00A33867" w:rsidP="00A3386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67">
              <w:rPr>
                <w:rFonts w:ascii="Times New Roman" w:hAnsi="Times New Roman" w:cs="Times New Roman"/>
                <w:sz w:val="28"/>
                <w:szCs w:val="28"/>
              </w:rPr>
              <w:t>2025 год - 36 779,18 тыс. рублей;</w:t>
            </w:r>
          </w:p>
          <w:p w:rsidR="00A33867" w:rsidRPr="00A33867" w:rsidRDefault="00A33867" w:rsidP="00A3386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67">
              <w:rPr>
                <w:rFonts w:ascii="Times New Roman" w:hAnsi="Times New Roman" w:cs="Times New Roman"/>
                <w:sz w:val="28"/>
                <w:szCs w:val="28"/>
              </w:rPr>
              <w:t>2026 год - 36 779,18 тыс. рублей.</w:t>
            </w:r>
          </w:p>
        </w:tc>
      </w:tr>
      <w:tr w:rsidR="00A33867" w:rsidRPr="00A33867" w:rsidTr="00A33867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67" w:rsidRPr="00A33867" w:rsidRDefault="00A33867" w:rsidP="00A33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38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Конечный результат реализации Программы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67" w:rsidRPr="00A33867" w:rsidRDefault="00A33867" w:rsidP="00A338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67">
              <w:rPr>
                <w:rFonts w:ascii="Times New Roman" w:hAnsi="Times New Roman" w:cs="Times New Roman"/>
                <w:sz w:val="28"/>
                <w:szCs w:val="28"/>
              </w:rPr>
              <w:t>Выполнение мероприятий Программы в установленные сроки, экономия коммунальных ресурсов, повышение эффективности использования энергетических ресурсов, внедрение энергосберегающих технологий и материалов, снижение затрат на использование энергоресурсов</w:t>
            </w:r>
          </w:p>
        </w:tc>
      </w:tr>
    </w:tbl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A33867">
        <w:rPr>
          <w:rFonts w:ascii="Times New Roman" w:hAnsi="Times New Roman" w:cs="Times New Roman"/>
          <w:b/>
          <w:bCs/>
          <w:sz w:val="28"/>
          <w:szCs w:val="28"/>
        </w:rPr>
        <w:t>Раздел I.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3867">
        <w:rPr>
          <w:rFonts w:ascii="Times New Roman" w:hAnsi="Times New Roman" w:cs="Times New Roman"/>
          <w:b/>
          <w:bCs/>
          <w:sz w:val="28"/>
          <w:szCs w:val="28"/>
        </w:rPr>
        <w:t>ОБЩАЯ ХАРАКТЕРИСТИКА ТЕКУЩЕГО СОСТОЯНИЯ СФЕРЫ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3867">
        <w:rPr>
          <w:rFonts w:ascii="Times New Roman" w:hAnsi="Times New Roman" w:cs="Times New Roman"/>
          <w:b/>
          <w:bCs/>
          <w:sz w:val="28"/>
          <w:szCs w:val="28"/>
        </w:rPr>
        <w:t>ЭНЕРГОСБЕРЕЖЕНИЯ ГОРОДА КОМСОМОЛЬСКА-НА-АМУРЕ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>Город Комсомольск-на-Амуре находится в центре Хабаровского края, это крупный промышленный, транспортный, научный и культурный узел на Дальнем Востоке России.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 xml:space="preserve">Для обеспечения жителей электрической энергией на территории города Комсомольска-на-Амуре функционируют Комсомольская ТЭЦ-2 и Комсомольская ТЭЦ-3. По прогнозным данным на 1 января 2022 года население города Комсомольска-на-Амуре составит 246 800 человек. Потребление городом Комсомольском-на-Амуре электрической энергии - 809 </w:t>
      </w:r>
      <w:proofErr w:type="gramStart"/>
      <w:r w:rsidRPr="00A33867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A33867">
        <w:rPr>
          <w:rFonts w:ascii="Times New Roman" w:hAnsi="Times New Roman" w:cs="Times New Roman"/>
          <w:sz w:val="28"/>
          <w:szCs w:val="28"/>
        </w:rPr>
        <w:t xml:space="preserve"> кВт. ч в год.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 xml:space="preserve">Для обеспечения тепловой энергией и горячим водоснабжением работают Комсомольская ТЭЦ-2, Комсомольская ТЭЦ-3, и 7 котельных МУП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33867">
        <w:rPr>
          <w:rFonts w:ascii="Times New Roman" w:hAnsi="Times New Roman" w:cs="Times New Roman"/>
          <w:sz w:val="28"/>
          <w:szCs w:val="28"/>
        </w:rPr>
        <w:t>Теплоцентраль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33867">
        <w:rPr>
          <w:rFonts w:ascii="Times New Roman" w:hAnsi="Times New Roman" w:cs="Times New Roman"/>
          <w:sz w:val="28"/>
          <w:szCs w:val="28"/>
        </w:rPr>
        <w:t xml:space="preserve">. По прогнозным данным на 1 января 2022 года потребление тепла и горячей воды составит - 2 </w:t>
      </w:r>
      <w:proofErr w:type="gramStart"/>
      <w:r w:rsidRPr="00A33867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A33867">
        <w:rPr>
          <w:rFonts w:ascii="Times New Roman" w:hAnsi="Times New Roman" w:cs="Times New Roman"/>
          <w:sz w:val="28"/>
          <w:szCs w:val="28"/>
        </w:rPr>
        <w:t xml:space="preserve"> Гкал и 6,4 млн куб. м в год соответственно.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>Увеличение потребления в условиях отсутствия резервов энергоресурсов приводит к их дефициту. Наиболее экономичный и технологичный способ уменьшения дефицита энергоресурсов - разработка и выполнение программы энергосбережения и повышения энергетической эффективности.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>Текущее состояние отрасли характеризуется: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 xml:space="preserve">1) старением действующих генерирующих мощностей и ограничением технических возможностей действующих централизованных систем </w:t>
      </w:r>
      <w:r w:rsidRPr="00A33867">
        <w:rPr>
          <w:rFonts w:ascii="Times New Roman" w:hAnsi="Times New Roman" w:cs="Times New Roman"/>
          <w:sz w:val="28"/>
          <w:szCs w:val="28"/>
        </w:rPr>
        <w:lastRenderedPageBreak/>
        <w:t>теплоснабжения, водоснабжения и электроснабжения города Комсомольска-на-Амуре;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>2) перегруженностью действующих электрических сетей и подстанций города Комсомольска-на-Амуре;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>3) значительными расходами на оплату потребленных энергоресурсов муниципальными учреждениями и организациями, финансируемыми из средств бюджета города;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>4) низкой степенью оснащенности общедомовыми приборами учета тепловой энергии и горячей воды, электрической энергии, холодной воды, которые должны быть установлены в соответствии с требованиями федерального законодательства в области энергосбережения;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>5) недостаточной обеспеченностью надежным теплоснабжением наиболее экономичным способом при минимальном воздействии на окружающую среду, а также экономическим стимулированием развития систем теплоснабжения и внедрения энергосберегающих технологий, требующего ежегодной актуализации схемы теплоснабжения города.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7" w:history="1">
        <w:r w:rsidRPr="00A33867">
          <w:rPr>
            <w:rFonts w:ascii="Times New Roman" w:hAnsi="Times New Roman" w:cs="Times New Roman"/>
            <w:color w:val="0000FF"/>
            <w:sz w:val="28"/>
            <w:szCs w:val="28"/>
          </w:rPr>
          <w:t>статьей 14</w:t>
        </w:r>
      </w:hyperlink>
      <w:r w:rsidRPr="00A33867"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2003 года N 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33867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33867">
        <w:rPr>
          <w:rFonts w:ascii="Times New Roman" w:hAnsi="Times New Roman" w:cs="Times New Roman"/>
          <w:sz w:val="28"/>
          <w:szCs w:val="28"/>
        </w:rPr>
        <w:t xml:space="preserve"> Программа направлена на решение вопросов местного значения по организации в границах поселения электро-, тепл</w:t>
      </w:r>
      <w:proofErr w:type="gramStart"/>
      <w:r w:rsidRPr="00A33867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A33867">
        <w:rPr>
          <w:rFonts w:ascii="Times New Roman" w:hAnsi="Times New Roman" w:cs="Times New Roman"/>
          <w:sz w:val="28"/>
          <w:szCs w:val="28"/>
        </w:rPr>
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Федерации.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A33867">
        <w:rPr>
          <w:rFonts w:ascii="Times New Roman" w:hAnsi="Times New Roman" w:cs="Times New Roman"/>
          <w:b/>
          <w:bCs/>
          <w:sz w:val="28"/>
          <w:szCs w:val="28"/>
        </w:rPr>
        <w:t>Раздел II.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3867">
        <w:rPr>
          <w:rFonts w:ascii="Times New Roman" w:hAnsi="Times New Roman" w:cs="Times New Roman"/>
          <w:b/>
          <w:bCs/>
          <w:sz w:val="28"/>
          <w:szCs w:val="28"/>
        </w:rPr>
        <w:t>ПРИОРИТЕТЫ И ЦЕЛИ ДЕЯТЕЛЬНОСТИ АДМИНИСТРАЦИИ ГОРОДА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33867">
        <w:rPr>
          <w:rFonts w:ascii="Times New Roman" w:hAnsi="Times New Roman" w:cs="Times New Roman"/>
          <w:b/>
          <w:bCs/>
          <w:sz w:val="28"/>
          <w:szCs w:val="28"/>
        </w:rPr>
        <w:t>КОМСОМОЛЬСКА-НА-АМУРЕ В СФЕРЕ ЭНЕРГОСБЕРЕЖЕНИЯ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3867">
        <w:rPr>
          <w:rFonts w:ascii="Times New Roman" w:hAnsi="Times New Roman" w:cs="Times New Roman"/>
          <w:b/>
          <w:bCs/>
          <w:sz w:val="28"/>
          <w:szCs w:val="28"/>
        </w:rPr>
        <w:t>И ЭНЕРГЕТИЧЕСКОЙ ЭФФЕКТИВНОСТИ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 xml:space="preserve">Программа разработана в соответствии с основными стратегическими направлениями развития города Комсомольска-на-Амуре, определенными Планом стратегического развития города Комсомольска-на-Амуре до 2032 года. Одним из приоритетных направлений является применение энергосберегающих технологий и повышение </w:t>
      </w:r>
      <w:proofErr w:type="spellStart"/>
      <w:r w:rsidRPr="00A33867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A33867">
        <w:rPr>
          <w:rFonts w:ascii="Times New Roman" w:hAnsi="Times New Roman" w:cs="Times New Roman"/>
          <w:sz w:val="28"/>
          <w:szCs w:val="28"/>
        </w:rPr>
        <w:t xml:space="preserve"> существующих, и как следствие, повышение уровня развития инфраструктуры города Комсомольска-на-Амуре.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>С учетом данного направления сформулированы цель и задачи Программы.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>Цель Программы: 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эффективности.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 xml:space="preserve">Задача Программы: Реализация мероприятий, способствующих снижению расходов в сфере потребления энергоресурсов, повышению </w:t>
      </w:r>
      <w:proofErr w:type="spellStart"/>
      <w:r w:rsidRPr="00A33867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A33867">
        <w:rPr>
          <w:rFonts w:ascii="Times New Roman" w:hAnsi="Times New Roman" w:cs="Times New Roman"/>
          <w:sz w:val="28"/>
          <w:szCs w:val="28"/>
        </w:rPr>
        <w:t xml:space="preserve"> и энергосбережения в городе Комсомольске-на-Амуре.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lastRenderedPageBreak/>
        <w:t>Данная Программа базируется на основных положениях следующих нормативных правовых актов: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 xml:space="preserve">1) Федеральный </w:t>
      </w:r>
      <w:hyperlink r:id="rId8" w:history="1">
        <w:r w:rsidRPr="00A33867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A33867">
        <w:rPr>
          <w:rFonts w:ascii="Times New Roman" w:hAnsi="Times New Roman" w:cs="Times New Roman"/>
          <w:sz w:val="28"/>
          <w:szCs w:val="28"/>
        </w:rPr>
        <w:t xml:space="preserve"> от 23 ноября 2009 года N 261-ФЗ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33867">
        <w:rPr>
          <w:rFonts w:ascii="Times New Roman" w:hAnsi="Times New Roman" w:cs="Times New Roman"/>
          <w:sz w:val="28"/>
          <w:szCs w:val="28"/>
        </w:rPr>
        <w:t>Об энергосбережении и о повышении энергетической эффективности и о внесении изменений в отдельные законодательные акты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33867">
        <w:rPr>
          <w:rFonts w:ascii="Times New Roman" w:hAnsi="Times New Roman" w:cs="Times New Roman"/>
          <w:sz w:val="28"/>
          <w:szCs w:val="28"/>
        </w:rPr>
        <w:t>;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 xml:space="preserve">- государственная </w:t>
      </w:r>
      <w:hyperlink r:id="rId9" w:history="1">
        <w:r w:rsidRPr="00A33867">
          <w:rPr>
            <w:rFonts w:ascii="Times New Roman" w:hAnsi="Times New Roman" w:cs="Times New Roman"/>
            <w:color w:val="0000FF"/>
            <w:sz w:val="28"/>
            <w:szCs w:val="28"/>
          </w:rPr>
          <w:t>программа</w:t>
        </w:r>
      </w:hyperlink>
      <w:r w:rsidRPr="00A33867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33867">
        <w:rPr>
          <w:rFonts w:ascii="Times New Roman" w:hAnsi="Times New Roman" w:cs="Times New Roman"/>
          <w:sz w:val="28"/>
          <w:szCs w:val="28"/>
        </w:rPr>
        <w:t>Развитие энергетики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33867">
        <w:rPr>
          <w:rFonts w:ascii="Times New Roman" w:hAnsi="Times New Roman" w:cs="Times New Roman"/>
          <w:sz w:val="28"/>
          <w:szCs w:val="28"/>
        </w:rPr>
        <w:t>, утвержденная Постановлением Правительства Российской Федерации от 15 апреля 2014 года N 321.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 xml:space="preserve">- государственная </w:t>
      </w:r>
      <w:hyperlink r:id="rId10" w:history="1">
        <w:r w:rsidRPr="00A33867">
          <w:rPr>
            <w:rFonts w:ascii="Times New Roman" w:hAnsi="Times New Roman" w:cs="Times New Roman"/>
            <w:color w:val="0000FF"/>
            <w:sz w:val="28"/>
            <w:szCs w:val="28"/>
          </w:rPr>
          <w:t>программа</w:t>
        </w:r>
      </w:hyperlink>
      <w:r w:rsidRPr="00A33867">
        <w:rPr>
          <w:rFonts w:ascii="Times New Roman" w:hAnsi="Times New Roman" w:cs="Times New Roman"/>
          <w:sz w:val="28"/>
          <w:szCs w:val="28"/>
        </w:rPr>
        <w:t xml:space="preserve"> Хабаровского края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33867">
        <w:rPr>
          <w:rFonts w:ascii="Times New Roman" w:hAnsi="Times New Roman" w:cs="Times New Roman"/>
          <w:sz w:val="28"/>
          <w:szCs w:val="28"/>
        </w:rPr>
        <w:t>Энергоэффективность</w:t>
      </w:r>
      <w:proofErr w:type="spellEnd"/>
      <w:r w:rsidRPr="00A33867">
        <w:rPr>
          <w:rFonts w:ascii="Times New Roman" w:hAnsi="Times New Roman" w:cs="Times New Roman"/>
          <w:sz w:val="28"/>
          <w:szCs w:val="28"/>
        </w:rPr>
        <w:t xml:space="preserve"> и развитие энергетики в Хабаровском крае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33867">
        <w:rPr>
          <w:rFonts w:ascii="Times New Roman" w:hAnsi="Times New Roman" w:cs="Times New Roman"/>
          <w:sz w:val="28"/>
          <w:szCs w:val="28"/>
        </w:rPr>
        <w:t>, утвержденная постановлением Правительства Хабаровского края от 17 апреля 2012 года N 119-пр.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 xml:space="preserve">- </w:t>
      </w:r>
      <w:hyperlink r:id="rId11" w:history="1">
        <w:r w:rsidRPr="00A33867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A33867">
        <w:rPr>
          <w:rFonts w:ascii="Times New Roman" w:hAnsi="Times New Roman" w:cs="Times New Roman"/>
          <w:sz w:val="28"/>
          <w:szCs w:val="28"/>
        </w:rPr>
        <w:t xml:space="preserve"> Правительства РФ от 6 мая 2011 года N 354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33867">
        <w:rPr>
          <w:rFonts w:ascii="Times New Roman" w:hAnsi="Times New Roman" w:cs="Times New Roman"/>
          <w:sz w:val="28"/>
          <w:szCs w:val="28"/>
        </w:rPr>
        <w:t>О предоставлении коммунальных услуг собственникам и пользователям помещений в многоквартирных домах и жилых домов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33867">
        <w:rPr>
          <w:rFonts w:ascii="Times New Roman" w:hAnsi="Times New Roman" w:cs="Times New Roman"/>
          <w:sz w:val="28"/>
          <w:szCs w:val="28"/>
        </w:rPr>
        <w:t xml:space="preserve"> (вместе с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33867">
        <w:rPr>
          <w:rFonts w:ascii="Times New Roman" w:hAnsi="Times New Roman" w:cs="Times New Roman"/>
          <w:sz w:val="28"/>
          <w:szCs w:val="28"/>
        </w:rPr>
        <w:t>Правилами предоставления коммунальных услуг собственникам и пользователям помещений в многоквартирных домах и жилых домов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33867">
        <w:rPr>
          <w:rFonts w:ascii="Times New Roman" w:hAnsi="Times New Roman" w:cs="Times New Roman"/>
          <w:sz w:val="28"/>
          <w:szCs w:val="28"/>
        </w:rPr>
        <w:t>).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A33867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A33867">
        <w:rPr>
          <w:rFonts w:ascii="Times New Roman" w:hAnsi="Times New Roman" w:cs="Times New Roman"/>
          <w:sz w:val="28"/>
          <w:szCs w:val="28"/>
        </w:rPr>
        <w:t xml:space="preserve"> от 6 октября 2003 года N 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33867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33867">
        <w:rPr>
          <w:rFonts w:ascii="Times New Roman" w:hAnsi="Times New Roman" w:cs="Times New Roman"/>
          <w:sz w:val="28"/>
          <w:szCs w:val="28"/>
        </w:rPr>
        <w:t>.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A33867">
        <w:rPr>
          <w:rFonts w:ascii="Times New Roman" w:hAnsi="Times New Roman" w:cs="Times New Roman"/>
          <w:b/>
          <w:bCs/>
          <w:sz w:val="28"/>
          <w:szCs w:val="28"/>
        </w:rPr>
        <w:t>Раздел III.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3867">
        <w:rPr>
          <w:rFonts w:ascii="Times New Roman" w:hAnsi="Times New Roman" w:cs="Times New Roman"/>
          <w:b/>
          <w:bCs/>
          <w:sz w:val="28"/>
          <w:szCs w:val="28"/>
        </w:rPr>
        <w:t>ПРОГНОЗ КОНЕЧНЫХ РЕЗУЛЬТАТОВ РЕАЛИЗАЦИИ ПРОГРАММЫ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>Ожидаемые результаты реализации Программы: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>1) экономия коммунальных ресурсов;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>2) повышение эффективности использования энергетических ресурсов;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>3) внедрение энергосберегающих технологий и материалов;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>4) снижение затрат на использование энергоресурсов;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>5) увеличение числа муниципальных квартир, осуществляющих плату за коммунальные ресурсы на основании показаний квартирных приборов учета;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>6) получение материалов по обоснованию эффективного и безопасного функционирования систем теплоснабжения города Комсомольска-на-Амуре, их развития с учетом правового регулирования в области энергосбережения и повышения энергетической эффективности;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>7) предотвращение ухудшения финансово-хозяйственного состояния организаций, срыва отопительного периода;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>8) улучшение качества предоставления коммунальных услуг.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A33867">
        <w:rPr>
          <w:rFonts w:ascii="Times New Roman" w:hAnsi="Times New Roman" w:cs="Times New Roman"/>
          <w:b/>
          <w:bCs/>
          <w:sz w:val="28"/>
          <w:szCs w:val="28"/>
        </w:rPr>
        <w:t>Раздел IV.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3867">
        <w:rPr>
          <w:rFonts w:ascii="Times New Roman" w:hAnsi="Times New Roman" w:cs="Times New Roman"/>
          <w:b/>
          <w:bCs/>
          <w:sz w:val="28"/>
          <w:szCs w:val="28"/>
        </w:rPr>
        <w:t>СРОКИ И ЭТАПЫ РЕАЛИЗАЦИИ ПРОГРАММЫ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>Срок реализации Программы 2022 - 2026 годы. Программа реализуется в один этап.</w:t>
      </w:r>
    </w:p>
    <w:p w:rsidR="00BB75DD" w:rsidRDefault="00BB75DD" w:rsidP="00BB75D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BB75DD" w:rsidRDefault="00BB75DD" w:rsidP="00BB75D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BB75DD" w:rsidRDefault="00BB75DD" w:rsidP="00BB75D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Раздел V.</w:t>
      </w:r>
    </w:p>
    <w:p w:rsidR="00BB75DD" w:rsidRDefault="00BB75DD" w:rsidP="00BB75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ПЕРЕЧЕНЬ ПОКАЗАТЕЛЕЙ (ИНДИКАТОРОВ) ПРОГРАММЫ</w:t>
      </w:r>
    </w:p>
    <w:p w:rsidR="00BB75DD" w:rsidRDefault="00BB75DD" w:rsidP="00BB75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75DD" w:rsidRDefault="00BB75DD" w:rsidP="00BB75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целевых показателей (индикаторов) эффективности реализации Программы приведен в </w:t>
      </w:r>
      <w:hyperlink r:id="rId13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приложении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 настоящей Программе.</w:t>
      </w:r>
    </w:p>
    <w:p w:rsidR="00BB75DD" w:rsidRDefault="00BB75DD" w:rsidP="00BB75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75DD" w:rsidRDefault="00BB75DD" w:rsidP="00BB75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</w:t>
      </w:r>
    </w:p>
    <w:p w:rsidR="00BB75DD" w:rsidRDefault="00BB75DD" w:rsidP="00BB75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сбора информации и расчета показателей (индикаторов)</w:t>
      </w:r>
    </w:p>
    <w:p w:rsidR="00BB75DD" w:rsidRDefault="00BB75DD" w:rsidP="00BB75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Программы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614"/>
        <w:gridCol w:w="1701"/>
        <w:gridCol w:w="2551"/>
      </w:tblGrid>
      <w:tr w:rsidR="00BB75DD" w:rsidRPr="00A33867" w:rsidTr="00BB75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67" w:rsidRPr="00A33867" w:rsidRDefault="00A33867" w:rsidP="00BB75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3386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33867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67" w:rsidRPr="00A33867" w:rsidRDefault="00A33867" w:rsidP="00BB75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3867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 (индикатора)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67" w:rsidRPr="00A33867" w:rsidRDefault="00A33867" w:rsidP="00BB75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3867">
              <w:rPr>
                <w:rFonts w:ascii="Times New Roman" w:hAnsi="Times New Roman" w:cs="Times New Roman"/>
                <w:sz w:val="28"/>
                <w:szCs w:val="28"/>
              </w:rPr>
              <w:t>Методика расчета показателей (индикаторов)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67" w:rsidRPr="00A33867" w:rsidRDefault="00A33867" w:rsidP="00BB75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3867">
              <w:rPr>
                <w:rFonts w:ascii="Times New Roman" w:hAnsi="Times New Roman" w:cs="Times New Roman"/>
                <w:sz w:val="28"/>
                <w:szCs w:val="28"/>
              </w:rPr>
              <w:t>Периодичность сбора данных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67" w:rsidRPr="00A33867" w:rsidRDefault="00A33867" w:rsidP="00BB75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3867">
              <w:rPr>
                <w:rFonts w:ascii="Times New Roman" w:hAnsi="Times New Roman" w:cs="Times New Roman"/>
                <w:sz w:val="28"/>
                <w:szCs w:val="28"/>
              </w:rPr>
              <w:t>Источник данных</w:t>
            </w:r>
          </w:p>
        </w:tc>
      </w:tr>
      <w:tr w:rsidR="00BB75DD" w:rsidRPr="00A33867" w:rsidTr="00BB75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67" w:rsidRPr="00A33867" w:rsidRDefault="00BB75DD" w:rsidP="00BB75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67" w:rsidRPr="00A33867" w:rsidRDefault="00BB75DD" w:rsidP="00BB75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67" w:rsidRPr="00A33867" w:rsidRDefault="00BB75DD" w:rsidP="00BB75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67" w:rsidRPr="00A33867" w:rsidRDefault="00BB75DD" w:rsidP="00BB75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67" w:rsidRPr="00A33867" w:rsidRDefault="00BB75DD" w:rsidP="00BB75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B75DD" w:rsidRPr="00A33867" w:rsidTr="00BB75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67" w:rsidRPr="00A33867" w:rsidRDefault="00BB75DD" w:rsidP="00BB75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33867" w:rsidRPr="00A338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67" w:rsidRPr="00A33867" w:rsidRDefault="00A33867" w:rsidP="00BB75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3867">
              <w:rPr>
                <w:rFonts w:ascii="Times New Roman" w:hAnsi="Times New Roman" w:cs="Times New Roman"/>
                <w:sz w:val="28"/>
                <w:szCs w:val="28"/>
              </w:rPr>
              <w:t>Количество квартир муниципального жилого фонда, в которых установлены приборы учета (в отчетном году)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67" w:rsidRPr="00A33867" w:rsidRDefault="00A33867" w:rsidP="00BB75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3867">
              <w:rPr>
                <w:rFonts w:ascii="Times New Roman" w:hAnsi="Times New Roman" w:cs="Times New Roman"/>
                <w:sz w:val="28"/>
                <w:szCs w:val="28"/>
              </w:rPr>
              <w:t>Определяется путем подсчета количества установленных приборов учета на основании фактических данных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67" w:rsidRPr="00A33867" w:rsidRDefault="00A33867" w:rsidP="00BB75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3867">
              <w:rPr>
                <w:rFonts w:ascii="Times New Roman" w:hAnsi="Times New Roman" w:cs="Times New Roman"/>
                <w:sz w:val="28"/>
                <w:szCs w:val="28"/>
              </w:rPr>
              <w:t>За календарный год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67" w:rsidRPr="00A33867" w:rsidRDefault="00A33867" w:rsidP="00BB75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3867">
              <w:rPr>
                <w:rFonts w:ascii="Times New Roman" w:hAnsi="Times New Roman" w:cs="Times New Roman"/>
                <w:sz w:val="28"/>
                <w:szCs w:val="28"/>
              </w:rPr>
              <w:t>Акт о приемке выполненных работ</w:t>
            </w:r>
          </w:p>
        </w:tc>
      </w:tr>
      <w:tr w:rsidR="00BB75DD" w:rsidRPr="00A33867" w:rsidTr="00BB75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67" w:rsidRPr="00A33867" w:rsidRDefault="00BB75DD" w:rsidP="00BB75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33867" w:rsidRPr="00A338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67" w:rsidRPr="00A33867" w:rsidRDefault="00A33867" w:rsidP="00BB75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3867">
              <w:rPr>
                <w:rFonts w:ascii="Times New Roman" w:hAnsi="Times New Roman" w:cs="Times New Roman"/>
                <w:sz w:val="28"/>
                <w:szCs w:val="28"/>
              </w:rPr>
              <w:t>Утверждение актуализированной схемы теплоснабжения города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67" w:rsidRPr="00A33867" w:rsidRDefault="00A33867" w:rsidP="00BB75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3867">
              <w:rPr>
                <w:rFonts w:ascii="Times New Roman" w:hAnsi="Times New Roman" w:cs="Times New Roman"/>
                <w:sz w:val="28"/>
                <w:szCs w:val="28"/>
              </w:rPr>
              <w:t>Определяется путем наличия нормативно-правового акта об утверждении схемы теплоснабжения города (да/нет)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67" w:rsidRPr="00A33867" w:rsidRDefault="00A33867" w:rsidP="00BB75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3867">
              <w:rPr>
                <w:rFonts w:ascii="Times New Roman" w:hAnsi="Times New Roman" w:cs="Times New Roman"/>
                <w:sz w:val="28"/>
                <w:szCs w:val="28"/>
              </w:rPr>
              <w:t>За календарный год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67" w:rsidRPr="00A33867" w:rsidRDefault="00A33867" w:rsidP="00BB75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3867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города Комсомольска-на-Амуре об актуализации схемы теплоснабжения города Комсомольска-на-Амуре</w:t>
            </w:r>
          </w:p>
        </w:tc>
      </w:tr>
      <w:tr w:rsidR="00BB75DD" w:rsidRPr="00A33867" w:rsidTr="00BB75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67" w:rsidRPr="00A33867" w:rsidRDefault="00BB75DD" w:rsidP="00BB75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33867" w:rsidRPr="00A338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67" w:rsidRPr="00A33867" w:rsidRDefault="00A33867" w:rsidP="00BB75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3867">
              <w:rPr>
                <w:rFonts w:ascii="Times New Roman" w:hAnsi="Times New Roman" w:cs="Times New Roman"/>
                <w:sz w:val="28"/>
                <w:szCs w:val="28"/>
              </w:rPr>
              <w:t xml:space="preserve">Компенсация организациям убытков, связанных с применением регулируемых цен (тарифов) на тепловую энергию, </w:t>
            </w:r>
            <w:r w:rsidRPr="00A338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поставляемую населению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67" w:rsidRPr="00A33867" w:rsidRDefault="00A33867" w:rsidP="00BB75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38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Рассчитывается по формуле:</w:t>
            </w:r>
          </w:p>
          <w:p w:rsidR="00A33867" w:rsidRPr="00A33867" w:rsidRDefault="00A33867" w:rsidP="00A33867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867" w:rsidRPr="00A33867" w:rsidRDefault="00A33867" w:rsidP="00A33867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3386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3386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воз</w:t>
            </w:r>
            <w:r w:rsidRPr="00A33867">
              <w:rPr>
                <w:rFonts w:ascii="Times New Roman" w:hAnsi="Times New Roman" w:cs="Times New Roman"/>
                <w:sz w:val="28"/>
                <w:szCs w:val="28"/>
              </w:rPr>
              <w:t xml:space="preserve"> = (</w:t>
            </w:r>
            <w:proofErr w:type="spellStart"/>
            <w:r w:rsidRPr="00A33867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  <w:r w:rsidRPr="00A3386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осв</w:t>
            </w:r>
            <w:proofErr w:type="spellEnd"/>
            <w:r w:rsidRPr="00A33867">
              <w:rPr>
                <w:rFonts w:ascii="Times New Roman" w:hAnsi="Times New Roman" w:cs="Times New Roman"/>
                <w:sz w:val="28"/>
                <w:szCs w:val="28"/>
              </w:rPr>
              <w:t xml:space="preserve"> / </w:t>
            </w:r>
            <w:proofErr w:type="spellStart"/>
            <w:r w:rsidRPr="00A33867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  <w:r w:rsidRPr="00A3386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осв</w:t>
            </w:r>
            <w:proofErr w:type="spellEnd"/>
            <w:r w:rsidRPr="00A33867">
              <w:rPr>
                <w:rFonts w:ascii="Times New Roman" w:hAnsi="Times New Roman" w:cs="Times New Roman"/>
                <w:sz w:val="28"/>
                <w:szCs w:val="28"/>
              </w:rPr>
              <w:t>) x 100%</w:t>
            </w:r>
          </w:p>
          <w:p w:rsidR="00A33867" w:rsidRPr="00A33867" w:rsidRDefault="00A33867" w:rsidP="00A33867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867" w:rsidRPr="00A33867" w:rsidRDefault="00A33867" w:rsidP="00A33867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33867">
              <w:rPr>
                <w:rFonts w:ascii="Times New Roman" w:hAnsi="Times New Roman" w:cs="Times New Roman"/>
                <w:sz w:val="28"/>
                <w:szCs w:val="28"/>
              </w:rPr>
              <w:t>где, В</w:t>
            </w:r>
            <w:r w:rsidRPr="00A3386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воз</w:t>
            </w:r>
            <w:r w:rsidRPr="00A33867">
              <w:rPr>
                <w:rFonts w:ascii="Times New Roman" w:hAnsi="Times New Roman" w:cs="Times New Roman"/>
                <w:sz w:val="28"/>
                <w:szCs w:val="28"/>
              </w:rPr>
              <w:t xml:space="preserve"> - компенсация убытков, связанных </w:t>
            </w:r>
            <w:r w:rsidRPr="00A338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 применением регулируемых цен (тарифов) на тепловую энергию;</w:t>
            </w:r>
          </w:p>
          <w:p w:rsidR="00A33867" w:rsidRPr="00A33867" w:rsidRDefault="00A33867" w:rsidP="00A33867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3867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  <w:r w:rsidRPr="00A3386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осв</w:t>
            </w:r>
            <w:proofErr w:type="spellEnd"/>
            <w:r w:rsidRPr="00A33867">
              <w:rPr>
                <w:rFonts w:ascii="Times New Roman" w:hAnsi="Times New Roman" w:cs="Times New Roman"/>
                <w:sz w:val="28"/>
                <w:szCs w:val="28"/>
              </w:rPr>
              <w:t xml:space="preserve"> - лимит бюджетных обязательств;</w:t>
            </w:r>
          </w:p>
          <w:p w:rsidR="00A33867" w:rsidRPr="00A33867" w:rsidRDefault="00A33867" w:rsidP="00A33867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3867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  <w:r w:rsidRPr="00A3386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осв</w:t>
            </w:r>
            <w:proofErr w:type="spellEnd"/>
            <w:r w:rsidRPr="00A33867">
              <w:rPr>
                <w:rFonts w:ascii="Times New Roman" w:hAnsi="Times New Roman" w:cs="Times New Roman"/>
                <w:sz w:val="28"/>
                <w:szCs w:val="28"/>
              </w:rPr>
              <w:t xml:space="preserve"> - фактическое освоение денежных средств,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67" w:rsidRPr="00A33867" w:rsidRDefault="00A33867" w:rsidP="00BB75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38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ежемесячно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67" w:rsidRPr="00A33867" w:rsidRDefault="00A33867" w:rsidP="00BB75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3867">
              <w:rPr>
                <w:rFonts w:ascii="Times New Roman" w:hAnsi="Times New Roman" w:cs="Times New Roman"/>
                <w:sz w:val="28"/>
                <w:szCs w:val="28"/>
              </w:rPr>
              <w:t>Отчетность по соглашению о предоставлении субсидии из местного бюджета</w:t>
            </w:r>
          </w:p>
        </w:tc>
      </w:tr>
      <w:tr w:rsidR="00BB75DD" w:rsidRPr="00A33867" w:rsidTr="00BB75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67" w:rsidRPr="00A33867" w:rsidRDefault="00BB75DD" w:rsidP="00BB75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A33867" w:rsidRPr="00A338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67" w:rsidRPr="00A33867" w:rsidRDefault="00A33867" w:rsidP="00BB75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3867">
              <w:rPr>
                <w:rFonts w:ascii="Times New Roman" w:hAnsi="Times New Roman" w:cs="Times New Roman"/>
                <w:sz w:val="28"/>
                <w:szCs w:val="28"/>
              </w:rPr>
              <w:t>Возмещение затрат, связанных с выполнением работ по капитальному ремонту основных средств муниципальных предприятий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67" w:rsidRPr="00A33867" w:rsidRDefault="00A33867" w:rsidP="00BB75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3867">
              <w:rPr>
                <w:rFonts w:ascii="Times New Roman" w:hAnsi="Times New Roman" w:cs="Times New Roman"/>
                <w:sz w:val="28"/>
                <w:szCs w:val="28"/>
              </w:rPr>
              <w:t>Рассчитывается по формуле:</w:t>
            </w:r>
          </w:p>
          <w:p w:rsidR="00A33867" w:rsidRPr="00A33867" w:rsidRDefault="00A33867" w:rsidP="00A33867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867" w:rsidRPr="00A33867" w:rsidRDefault="00A33867" w:rsidP="00A33867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3386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3386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воз</w:t>
            </w:r>
            <w:r w:rsidRPr="00A33867">
              <w:rPr>
                <w:rFonts w:ascii="Times New Roman" w:hAnsi="Times New Roman" w:cs="Times New Roman"/>
                <w:sz w:val="28"/>
                <w:szCs w:val="28"/>
              </w:rPr>
              <w:t xml:space="preserve"> = (</w:t>
            </w:r>
            <w:proofErr w:type="spellStart"/>
            <w:r w:rsidRPr="00A33867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  <w:r w:rsidRPr="00A3386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осв</w:t>
            </w:r>
            <w:proofErr w:type="spellEnd"/>
            <w:r w:rsidRPr="00A33867">
              <w:rPr>
                <w:rFonts w:ascii="Times New Roman" w:hAnsi="Times New Roman" w:cs="Times New Roman"/>
                <w:sz w:val="28"/>
                <w:szCs w:val="28"/>
              </w:rPr>
              <w:t xml:space="preserve"> / </w:t>
            </w:r>
            <w:proofErr w:type="spellStart"/>
            <w:r w:rsidRPr="00A33867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  <w:r w:rsidRPr="00A3386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осв</w:t>
            </w:r>
            <w:proofErr w:type="spellEnd"/>
            <w:r w:rsidRPr="00A33867">
              <w:rPr>
                <w:rFonts w:ascii="Times New Roman" w:hAnsi="Times New Roman" w:cs="Times New Roman"/>
                <w:sz w:val="28"/>
                <w:szCs w:val="28"/>
              </w:rPr>
              <w:t>) x 100%</w:t>
            </w:r>
          </w:p>
          <w:p w:rsidR="00A33867" w:rsidRPr="00A33867" w:rsidRDefault="00A33867" w:rsidP="00A33867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867" w:rsidRPr="00A33867" w:rsidRDefault="00A33867" w:rsidP="00A33867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33867">
              <w:rPr>
                <w:rFonts w:ascii="Times New Roman" w:hAnsi="Times New Roman" w:cs="Times New Roman"/>
                <w:sz w:val="28"/>
                <w:szCs w:val="28"/>
              </w:rPr>
              <w:t>где, В</w:t>
            </w:r>
            <w:r w:rsidRPr="00A3386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воз</w:t>
            </w:r>
            <w:r w:rsidRPr="00A33867">
              <w:rPr>
                <w:rFonts w:ascii="Times New Roman" w:hAnsi="Times New Roman" w:cs="Times New Roman"/>
                <w:sz w:val="28"/>
                <w:szCs w:val="28"/>
              </w:rPr>
              <w:t xml:space="preserve"> - возмещение затрат, связанных с проведением капитальных ремонтов основных средств основных средств муниципальных предприятий;</w:t>
            </w:r>
          </w:p>
          <w:p w:rsidR="00A33867" w:rsidRPr="00A33867" w:rsidRDefault="00A33867" w:rsidP="00A33867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3867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  <w:r w:rsidRPr="00A3386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осв</w:t>
            </w:r>
            <w:proofErr w:type="spellEnd"/>
            <w:r w:rsidRPr="00A33867">
              <w:rPr>
                <w:rFonts w:ascii="Times New Roman" w:hAnsi="Times New Roman" w:cs="Times New Roman"/>
                <w:sz w:val="28"/>
                <w:szCs w:val="28"/>
              </w:rPr>
              <w:t xml:space="preserve"> - лимит бюджетных обязательств, рублей;</w:t>
            </w:r>
          </w:p>
          <w:p w:rsidR="00A33867" w:rsidRPr="00A33867" w:rsidRDefault="00A33867" w:rsidP="00A33867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3867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  <w:r w:rsidRPr="00A3386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осв</w:t>
            </w:r>
            <w:proofErr w:type="spellEnd"/>
            <w:r w:rsidRPr="00A33867">
              <w:rPr>
                <w:rFonts w:ascii="Times New Roman" w:hAnsi="Times New Roman" w:cs="Times New Roman"/>
                <w:sz w:val="28"/>
                <w:szCs w:val="28"/>
              </w:rPr>
              <w:t xml:space="preserve"> - фактическое освоение денежных средств,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67" w:rsidRPr="00A33867" w:rsidRDefault="00A33867" w:rsidP="00BB75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3867">
              <w:rPr>
                <w:rFonts w:ascii="Times New Roman" w:hAnsi="Times New Roman" w:cs="Times New Roman"/>
                <w:sz w:val="28"/>
                <w:szCs w:val="28"/>
              </w:rPr>
              <w:t>За календарный год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67" w:rsidRPr="00A33867" w:rsidRDefault="00A33867" w:rsidP="00BB75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3867">
              <w:rPr>
                <w:rFonts w:ascii="Times New Roman" w:hAnsi="Times New Roman" w:cs="Times New Roman"/>
                <w:sz w:val="28"/>
                <w:szCs w:val="28"/>
              </w:rPr>
              <w:t>Отчетность по соглашению о предоставлении субсидии из местного бюджета</w:t>
            </w:r>
          </w:p>
        </w:tc>
      </w:tr>
    </w:tbl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  <w:sectPr w:rsidR="00A33867" w:rsidRPr="00A33867" w:rsidSect="00437BA3">
          <w:headerReference w:type="default" r:id="rId14"/>
          <w:pgSz w:w="11906" w:h="16840"/>
          <w:pgMar w:top="1134" w:right="680" w:bottom="1134" w:left="1531" w:header="454" w:footer="0" w:gutter="0"/>
          <w:cols w:space="720"/>
          <w:noEndnote/>
          <w:titlePg/>
          <w:docGrid w:linePitch="299"/>
        </w:sectPr>
      </w:pP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A33867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Раздел VI.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3867">
        <w:rPr>
          <w:rFonts w:ascii="Times New Roman" w:hAnsi="Times New Roman" w:cs="Times New Roman"/>
          <w:b/>
          <w:bCs/>
          <w:sz w:val="28"/>
          <w:szCs w:val="28"/>
        </w:rPr>
        <w:t>КРАТКОЕ ОПИСАНИЕ ПОДПРОГРАММ И ОСНОВНЫХ МЕРОПРИЯТИЙ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3867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>В рамках Программы реализация подпрограмм не предусмотрена.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>К основным мероприятиям Программы относятся: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 xml:space="preserve">1) повышение </w:t>
      </w:r>
      <w:proofErr w:type="spellStart"/>
      <w:r w:rsidRPr="00A33867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A33867">
        <w:rPr>
          <w:rFonts w:ascii="Times New Roman" w:hAnsi="Times New Roman" w:cs="Times New Roman"/>
          <w:sz w:val="28"/>
          <w:szCs w:val="28"/>
        </w:rPr>
        <w:t xml:space="preserve"> и энергосбережения.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>В рамках данного мероприятия предусмотрено: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>а) установка индивидуальных приборов учета в жилищном фонде муниципальной собственности;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>б) проведение мероприятий по актуализации схемы теплоснабжения города Комсомольска-на-Амуре.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>2) Субсидии юридическим лицам, производителям товаров, работ, услуг на возмещение недополученных доходов и (или) финансового возмещения затрат в связи с производителем товаров, выполнением работ, оказанием услуг.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 xml:space="preserve">В рамках данного мероприятия </w:t>
      </w:r>
      <w:proofErr w:type="gramStart"/>
      <w:r w:rsidRPr="00A33867">
        <w:rPr>
          <w:rFonts w:ascii="Times New Roman" w:hAnsi="Times New Roman" w:cs="Times New Roman"/>
          <w:sz w:val="28"/>
          <w:szCs w:val="28"/>
        </w:rPr>
        <w:t>предусмотрена</w:t>
      </w:r>
      <w:proofErr w:type="gramEnd"/>
      <w:r w:rsidRPr="00A33867">
        <w:rPr>
          <w:rFonts w:ascii="Times New Roman" w:hAnsi="Times New Roman" w:cs="Times New Roman"/>
          <w:sz w:val="28"/>
          <w:szCs w:val="28"/>
        </w:rPr>
        <w:t>: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>а) компенсация убытков организациям, связанных с применением регулируемых цен (тарифов) на тепловую энергию, поставляемую населению;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>б) возмещение затрат, связанных с выполнением работ по капитальному ремонту основных средств муниципальных предприятий.</w:t>
      </w:r>
    </w:p>
    <w:p w:rsidR="00A33867" w:rsidRPr="00A33867" w:rsidRDefault="0076556D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A33867" w:rsidRPr="00A33867">
          <w:rPr>
            <w:rFonts w:ascii="Times New Roman" w:hAnsi="Times New Roman" w:cs="Times New Roman"/>
            <w:color w:val="0000FF"/>
            <w:sz w:val="28"/>
            <w:szCs w:val="28"/>
          </w:rPr>
          <w:t>Перечень</w:t>
        </w:r>
      </w:hyperlink>
      <w:r w:rsidR="00A33867" w:rsidRPr="00A33867">
        <w:rPr>
          <w:rFonts w:ascii="Times New Roman" w:hAnsi="Times New Roman" w:cs="Times New Roman"/>
          <w:sz w:val="28"/>
          <w:szCs w:val="28"/>
        </w:rPr>
        <w:t xml:space="preserve"> основных мероприятий Программы приведен в приложении 2 к настоящей Программе.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A33867">
        <w:rPr>
          <w:rFonts w:ascii="Times New Roman" w:hAnsi="Times New Roman" w:cs="Times New Roman"/>
          <w:b/>
          <w:bCs/>
          <w:sz w:val="28"/>
          <w:szCs w:val="28"/>
        </w:rPr>
        <w:t>Раздел VII.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3867">
        <w:rPr>
          <w:rFonts w:ascii="Times New Roman" w:hAnsi="Times New Roman" w:cs="Times New Roman"/>
          <w:b/>
          <w:bCs/>
          <w:sz w:val="28"/>
          <w:szCs w:val="28"/>
        </w:rPr>
        <w:t>ОСНОВНЫЕ МЕРЫ ПРАВОВОГО РЕГУЛИРОВАНИЯ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3867" w:rsidRPr="00A33867" w:rsidRDefault="0076556D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A33867" w:rsidRPr="00A33867">
          <w:rPr>
            <w:rFonts w:ascii="Times New Roman" w:hAnsi="Times New Roman" w:cs="Times New Roman"/>
            <w:color w:val="0000FF"/>
            <w:sz w:val="28"/>
            <w:szCs w:val="28"/>
          </w:rPr>
          <w:t>Сведения</w:t>
        </w:r>
      </w:hyperlink>
      <w:r w:rsidR="00A33867" w:rsidRPr="00A33867">
        <w:rPr>
          <w:rFonts w:ascii="Times New Roman" w:hAnsi="Times New Roman" w:cs="Times New Roman"/>
          <w:sz w:val="28"/>
          <w:szCs w:val="28"/>
        </w:rPr>
        <w:t xml:space="preserve"> об основных мерах правового регулирования в сфере реализации Программы приведены в приложении 3 к настоящей Программе.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A33867">
        <w:rPr>
          <w:rFonts w:ascii="Times New Roman" w:hAnsi="Times New Roman" w:cs="Times New Roman"/>
          <w:b/>
          <w:bCs/>
          <w:sz w:val="28"/>
          <w:szCs w:val="28"/>
        </w:rPr>
        <w:t>Раздел VIII.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3867">
        <w:rPr>
          <w:rFonts w:ascii="Times New Roman" w:hAnsi="Times New Roman" w:cs="Times New Roman"/>
          <w:b/>
          <w:bCs/>
          <w:sz w:val="28"/>
          <w:szCs w:val="28"/>
        </w:rPr>
        <w:t>РЕСУРСНОЕ ОБЕСПЕЧЕНИЕ ПРОГРАММЫ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>Общий объем финансирования мероприятий Программы за счет средств местного бюджета составляет 137 995,29 тыс. рублей, в том числе: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>2022 год - 14 528,47 тыс. рублей;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>2023 год - 13 198,30 тыс. рублей;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>2024 год - 36 710,18 тыс. рублей;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>2025 год - 36 779,18 тыс. рублей;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>2026 год - 36 779,18 тыс. рублей.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>за счет средств местного бюджета - 137 995,29 тыс. рублей, в том числе: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>2022 год - 14 528,47 тыс. рублей;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>2023 год - 13 198,30 тыс. рублей;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>2024 год - 36 710,18 тыс. рублей;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>2025 год - 36 779,18 тыс. рублей;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lastRenderedPageBreak/>
        <w:t>2026 год - 36 779,18 тыс. рублей.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 xml:space="preserve">Финансирование мероприятий Программы осуществляется в соответствии с ресурсным обеспечением </w:t>
      </w:r>
      <w:hyperlink r:id="rId17" w:history="1">
        <w:r w:rsidRPr="00A33867">
          <w:rPr>
            <w:rFonts w:ascii="Times New Roman" w:hAnsi="Times New Roman" w:cs="Times New Roman"/>
            <w:color w:val="0000FF"/>
            <w:sz w:val="28"/>
            <w:szCs w:val="28"/>
          </w:rPr>
          <w:t>реализации</w:t>
        </w:r>
      </w:hyperlink>
      <w:r w:rsidRPr="00A33867">
        <w:rPr>
          <w:rFonts w:ascii="Times New Roman" w:hAnsi="Times New Roman" w:cs="Times New Roman"/>
          <w:sz w:val="28"/>
          <w:szCs w:val="28"/>
        </w:rPr>
        <w:t xml:space="preserve"> Программы согласно приложению 4 к настоящей Программе.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>Ежегодный объем финансирования мероприятий Программы может уточняться в соответствии с бюджетным законодательством.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A33867">
        <w:rPr>
          <w:rFonts w:ascii="Times New Roman" w:hAnsi="Times New Roman" w:cs="Times New Roman"/>
          <w:b/>
          <w:bCs/>
          <w:sz w:val="28"/>
          <w:szCs w:val="28"/>
        </w:rPr>
        <w:t>Раздел IX.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3867">
        <w:rPr>
          <w:rFonts w:ascii="Times New Roman" w:hAnsi="Times New Roman" w:cs="Times New Roman"/>
          <w:b/>
          <w:bCs/>
          <w:sz w:val="28"/>
          <w:szCs w:val="28"/>
        </w:rPr>
        <w:t>МЕХАНИЗМ РЕАЛИЗАЦИИ ПРОГРАММЫ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>Механизм реализации программы направлен на эффективное планирование хода исполнения основных мероприятий, координацию действий участников Программы, обеспечение контроля исполнения значений показателей (индикаторов) Программы и программных мероприятий, проведение мониторинга и оценки эффективности реализации Программы, выработку решений о внесении изменений в Программу при возникновении отклонения хода работ от плана мероприятий Программы.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>Ответственный исполнитель программы - УЖКХ.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>Ответственный исполнитель Программы: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>1) определяет участников Программы;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>2) организует реализацию Программы, осуществляет координацию деятельности участников Программы, вносит изменения в Программу и несет ответственность за достижение показателей (индикаторов) Программы, а также конечных результатов ее реализации;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>3) в срок до 20 июля текущего года осуществляет мониторинг реализации Программы и представляет полугодовой отчет на рассмотрение и согласование курирующему заместителю главы администрации города Комсомольска-на-Амуре. В течение трех рабочих дней после его согласования направляет полугодовой отчет в Департамент экономического развития администрации города Комсомольска-на-Амуре;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 xml:space="preserve">4) в срок до 1 </w:t>
      </w:r>
      <w:proofErr w:type="gramStart"/>
      <w:r w:rsidRPr="00A33867">
        <w:rPr>
          <w:rFonts w:ascii="Times New Roman" w:hAnsi="Times New Roman" w:cs="Times New Roman"/>
          <w:sz w:val="28"/>
          <w:szCs w:val="28"/>
        </w:rPr>
        <w:t>марта года, следующего за отчетным годом готовит</w:t>
      </w:r>
      <w:proofErr w:type="gramEnd"/>
      <w:r w:rsidRPr="00A33867">
        <w:rPr>
          <w:rFonts w:ascii="Times New Roman" w:hAnsi="Times New Roman" w:cs="Times New Roman"/>
          <w:sz w:val="28"/>
          <w:szCs w:val="28"/>
        </w:rPr>
        <w:t xml:space="preserve"> годовой отчет и представляет его в Департамент экономического развития администрации города Комсомольска-на-Амуре;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>5) запрашивает у участников Программы информацию, необходимую для проведения мониторинга реализации Программы и подготовки годового отчета;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>6) несет ответственность за достоверность информации в полугодовом и годовом отчетах;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 xml:space="preserve">7) в срок до 17 </w:t>
      </w:r>
      <w:proofErr w:type="gramStart"/>
      <w:r w:rsidRPr="00A33867">
        <w:rPr>
          <w:rFonts w:ascii="Times New Roman" w:hAnsi="Times New Roman" w:cs="Times New Roman"/>
          <w:sz w:val="28"/>
          <w:szCs w:val="28"/>
        </w:rPr>
        <w:t>мая года, следующего за отчетным годом размещает</w:t>
      </w:r>
      <w:proofErr w:type="gramEnd"/>
      <w:r w:rsidRPr="00A33867">
        <w:rPr>
          <w:rFonts w:ascii="Times New Roman" w:hAnsi="Times New Roman" w:cs="Times New Roman"/>
          <w:sz w:val="28"/>
          <w:szCs w:val="28"/>
        </w:rPr>
        <w:t xml:space="preserve"> в электронном виде посредством Государственной автоматизированной системы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33867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33867">
        <w:rPr>
          <w:rFonts w:ascii="Times New Roman" w:hAnsi="Times New Roman" w:cs="Times New Roman"/>
          <w:sz w:val="28"/>
          <w:szCs w:val="28"/>
        </w:rPr>
        <w:t xml:space="preserve"> отчетные данные о реализации Программы;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>Участники Программы оказывают содействие ответственному исполнителю в реализации мероприятий Программы.</w:t>
      </w:r>
    </w:p>
    <w:p w:rsidR="00A33867" w:rsidRPr="00A33867" w:rsidRDefault="00A33867" w:rsidP="00A3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867">
        <w:rPr>
          <w:rFonts w:ascii="Times New Roman" w:hAnsi="Times New Roman" w:cs="Times New Roman"/>
          <w:sz w:val="28"/>
          <w:szCs w:val="28"/>
        </w:rPr>
        <w:t xml:space="preserve">Внесение изменений в Программу и проведение оценки эффективности реализации Программы осуществляется ответственным исполнителем, в соответствии с </w:t>
      </w:r>
      <w:hyperlink r:id="rId18" w:history="1">
        <w:r w:rsidRPr="00A33867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A33867">
        <w:rPr>
          <w:rFonts w:ascii="Times New Roman" w:hAnsi="Times New Roman" w:cs="Times New Roman"/>
          <w:sz w:val="28"/>
          <w:szCs w:val="28"/>
        </w:rPr>
        <w:t xml:space="preserve"> администрации города Комсомольска-на-Амуре </w:t>
      </w:r>
      <w:r w:rsidRPr="00A33867">
        <w:rPr>
          <w:rFonts w:ascii="Times New Roman" w:hAnsi="Times New Roman" w:cs="Times New Roman"/>
          <w:sz w:val="28"/>
          <w:szCs w:val="28"/>
        </w:rPr>
        <w:lastRenderedPageBreak/>
        <w:t xml:space="preserve">от 11 июня 2020 года N 1104-па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33867">
        <w:rPr>
          <w:rFonts w:ascii="Times New Roman" w:hAnsi="Times New Roman" w:cs="Times New Roman"/>
          <w:sz w:val="28"/>
          <w:szCs w:val="28"/>
        </w:rPr>
        <w:t>Об утверждении порядка принятия решений о разработке муниципальных программ, их формирования, реализации и проведения оценки эффективности реализации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33867">
        <w:rPr>
          <w:rFonts w:ascii="Times New Roman" w:hAnsi="Times New Roman" w:cs="Times New Roman"/>
          <w:sz w:val="28"/>
          <w:szCs w:val="28"/>
        </w:rPr>
        <w:t>.</w:t>
      </w:r>
    </w:p>
    <w:p w:rsidR="009C0AAB" w:rsidRPr="00A33867" w:rsidRDefault="009C0AAB" w:rsidP="00A3386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9C0AAB" w:rsidRPr="00A33867" w:rsidSect="00F8250B">
      <w:headerReference w:type="default" r:id="rId19"/>
      <w:pgSz w:w="11905" w:h="16840"/>
      <w:pgMar w:top="1134" w:right="680" w:bottom="1134" w:left="1531" w:header="51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50B" w:rsidRDefault="00F8250B" w:rsidP="00F8250B">
      <w:pPr>
        <w:spacing w:after="0" w:line="240" w:lineRule="auto"/>
      </w:pPr>
      <w:r>
        <w:separator/>
      </w:r>
    </w:p>
  </w:endnote>
  <w:endnote w:type="continuationSeparator" w:id="0">
    <w:p w:rsidR="00F8250B" w:rsidRDefault="00F8250B" w:rsidP="00F82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50B" w:rsidRDefault="00F8250B" w:rsidP="00F8250B">
      <w:pPr>
        <w:spacing w:after="0" w:line="240" w:lineRule="auto"/>
      </w:pPr>
      <w:r>
        <w:separator/>
      </w:r>
    </w:p>
  </w:footnote>
  <w:footnote w:type="continuationSeparator" w:id="0">
    <w:p w:rsidR="00F8250B" w:rsidRDefault="00F8250B" w:rsidP="00F82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725104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37BA3" w:rsidRPr="00437BA3" w:rsidRDefault="00437BA3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37BA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37BA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37BA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6556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37BA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37BA3" w:rsidRDefault="00437BA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3952551"/>
      <w:docPartObj>
        <w:docPartGallery w:val="Page Numbers (Top of Page)"/>
        <w:docPartUnique/>
      </w:docPartObj>
    </w:sdtPr>
    <w:sdtEndPr/>
    <w:sdtContent>
      <w:p w:rsidR="00F8250B" w:rsidRDefault="00F8250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7BA3">
          <w:rPr>
            <w:noProof/>
          </w:rPr>
          <w:t>9</w:t>
        </w:r>
        <w:r>
          <w:fldChar w:fldCharType="end"/>
        </w:r>
      </w:p>
    </w:sdtContent>
  </w:sdt>
  <w:p w:rsidR="00F8250B" w:rsidRDefault="00F8250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AAB"/>
    <w:rsid w:val="001F79B3"/>
    <w:rsid w:val="00402EDF"/>
    <w:rsid w:val="00437BA3"/>
    <w:rsid w:val="005A192D"/>
    <w:rsid w:val="00744BE0"/>
    <w:rsid w:val="0076556D"/>
    <w:rsid w:val="007D2CC6"/>
    <w:rsid w:val="00874325"/>
    <w:rsid w:val="009C0AAB"/>
    <w:rsid w:val="00A25B72"/>
    <w:rsid w:val="00A33867"/>
    <w:rsid w:val="00BB75DD"/>
    <w:rsid w:val="00F82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C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250B"/>
  </w:style>
  <w:style w:type="paragraph" w:styleId="a7">
    <w:name w:val="footer"/>
    <w:basedOn w:val="a"/>
    <w:link w:val="a8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25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C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250B"/>
  </w:style>
  <w:style w:type="paragraph" w:styleId="a7">
    <w:name w:val="footer"/>
    <w:basedOn w:val="a"/>
    <w:link w:val="a8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25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CB0A7C6C1D6010B6D87A1F1E5DA60C7B9ECFF790CFA8472BFB2C348E1BCBB0792B024EB130443A6B54F0E87BEs84BF" TargetMode="External"/><Relationship Id="rId13" Type="http://schemas.openxmlformats.org/officeDocument/2006/relationships/hyperlink" Target="consultantplus://offline/ref=04EC44A3FF05EF5689CE84400B724968DCE7B8A1068FBD927C62B4B581F0C842BF725A2A9163C14144539F82840198527285E1643D01E0242C918E07GBL3G" TargetMode="External"/><Relationship Id="rId18" Type="http://schemas.openxmlformats.org/officeDocument/2006/relationships/hyperlink" Target="consultantplus://offline/ref=FCB0A7C6C1D6010B6D87BFFCF3B63ECBBBEFA6740DFD872CEBEFC51FBEECBD52C0F07AB2424208AAB4531286BD943ECB41s447F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FCB0A7C6C1D6010B6D87A1F1E5DA60C7B9ECF17D0EF18472BFB2C348E1BCBB0780B07CE2110356F3E515598ABC8822CA4258E23759s548F" TargetMode="External"/><Relationship Id="rId12" Type="http://schemas.openxmlformats.org/officeDocument/2006/relationships/hyperlink" Target="consultantplus://offline/ref=FCB0A7C6C1D6010B6D87A1F1E5DA60C7B9ECF17D0EF18472BFB2C348E1BCBB0792B024EB130443A6B54F0E87BEs84BF" TargetMode="External"/><Relationship Id="rId17" Type="http://schemas.openxmlformats.org/officeDocument/2006/relationships/hyperlink" Target="consultantplus://offline/ref=FCB0A7C6C1D6010B6D87BFFCF3B63ECBBBEFA6740DFC862CEAE0C51FBEECBD52C0F07AB2504250A6B4510F83BC81689A0713ED375947C70F1F5E6236sA4B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CB0A7C6C1D6010B6D87BFFCF3B63ECBBBEFA6740DFC862CEAE0C51FBEECBD52C0F07AB2504250A6B4510F87BE81689A0713ED375947C70F1F5E6236sA4BF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FCB0A7C6C1D6010B6D87A1F1E5DA60C7B9EDFA7F0AF88472BFB2C348E1BCBB0792B024EB130443A6B54F0E87BEs84BF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FCB0A7C6C1D6010B6D87BFFCF3B63ECBBBEFA6740DFC862CEAE0C51FBEECBD52C0F07AB2504250A6B4510E82BA81689A0713ED375947C70F1F5E6236sA4BF" TargetMode="External"/><Relationship Id="rId10" Type="http://schemas.openxmlformats.org/officeDocument/2006/relationships/hyperlink" Target="consultantplus://offline/ref=FCB0A7C6C1D6010B6D87BFFCF3B63ECBBBEFA6740DFC8924E4E2C51FBEECBD52C0F07AB2504250A6B6510A82BB81689A0713ED375947C70F1F5E6236sA4BF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CB0A7C6C1D6010B6D87A1F1E5DA60C7B9EDFA7809F18472BFB2C348E1BCBB0780B07CE41A0555A3BF055DC3E9873CC95D47E1295959C4s04FF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2419</Words>
  <Characters>13792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Михалева Н.В.</dc:creator>
  <cp:lastModifiedBy>Михалева Н.В.</cp:lastModifiedBy>
  <cp:revision>4</cp:revision>
  <cp:lastPrinted>2021-11-02T05:07:00Z</cp:lastPrinted>
  <dcterms:created xsi:type="dcterms:W3CDTF">2021-11-02T06:15:00Z</dcterms:created>
  <dcterms:modified xsi:type="dcterms:W3CDTF">2021-11-05T03:30:00Z</dcterms:modified>
</cp:coreProperties>
</file>